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FD9" w:rsidRPr="00E00FD9" w:rsidRDefault="00E00FD9" w:rsidP="00E00FD9">
      <w:pPr>
        <w:spacing w:after="160" w:line="259" w:lineRule="auto"/>
        <w:jc w:val="both"/>
        <w:rPr>
          <w:rFonts w:ascii="Arial" w:eastAsia="Calibri" w:hAnsi="Arial" w:cs="Arial"/>
          <w:lang w:val="sr-Latn-RS"/>
        </w:rPr>
      </w:pPr>
      <w:r w:rsidRPr="00E00FD9">
        <w:rPr>
          <w:rFonts w:ascii="Arial" w:eastAsia="Calibri" w:hAnsi="Arial" w:cs="Arial"/>
          <w:lang w:val="sr-Latn-RS"/>
        </w:rPr>
        <w:t>Na osnovu člana 17. tačke b) i j) Statuta LJP "Autobuska stanica" DD Priština, člana 8. Zakona o radu 03/L-212, Administrativnog uputstva MFRT - br. 01/2024 o regulisanju postupaka za konkurs u javnom sektoru, Uredbe br. 02/693 od 17.05.2019. godine o unutrašnjoj organizaciji, sistematizaciji i opisu radnih mesta, Uredbe br. 02/527 od 25.06.2018. godine o određivanju plate i ostalih pitanja uspeha na poslu za radnike LJP „Autobuska stanica“ DD Priština dopunjena/ izmenjena Uredbom br. 02/1119 od 16.07.2019. godine, kao i Odlukom br. 02/68</w:t>
      </w:r>
      <w:r w:rsidR="00CA30F4">
        <w:rPr>
          <w:rFonts w:ascii="Arial" w:eastAsia="Calibri" w:hAnsi="Arial" w:cs="Arial"/>
          <w:lang w:val="sr-Latn-RS"/>
        </w:rPr>
        <w:t>1 od 16.04.2024. godine, tačka 6</w:t>
      </w:r>
      <w:r w:rsidRPr="00E00FD9">
        <w:rPr>
          <w:rFonts w:ascii="Arial" w:eastAsia="Calibri" w:hAnsi="Arial" w:cs="Arial"/>
          <w:lang w:val="sr-Latn-RS"/>
        </w:rPr>
        <w:t>., izvršilac dužnosti izvršnog direktora, raspisuje:</w:t>
      </w:r>
    </w:p>
    <w:p w:rsidR="00E00FD9" w:rsidRPr="00E00FD9" w:rsidRDefault="00E00FD9" w:rsidP="00E00FD9">
      <w:pPr>
        <w:spacing w:after="160" w:line="259" w:lineRule="auto"/>
        <w:jc w:val="both"/>
        <w:rPr>
          <w:rFonts w:ascii="Arial" w:eastAsia="Calibri" w:hAnsi="Arial" w:cs="Arial"/>
          <w:lang w:val="sr-Latn-RS"/>
        </w:rPr>
      </w:pPr>
    </w:p>
    <w:p w:rsidR="00E00FD9" w:rsidRPr="00E00FD9" w:rsidRDefault="00E00FD9" w:rsidP="00E00FD9">
      <w:pPr>
        <w:spacing w:after="160" w:line="259" w:lineRule="auto"/>
        <w:jc w:val="center"/>
        <w:rPr>
          <w:rFonts w:ascii="Arial" w:eastAsia="Calibri" w:hAnsi="Arial" w:cs="Arial"/>
          <w:b/>
          <w:lang w:val="sr-Latn-RS"/>
        </w:rPr>
      </w:pPr>
      <w:r w:rsidRPr="00E00FD9">
        <w:rPr>
          <w:rFonts w:ascii="Arial" w:eastAsia="Calibri" w:hAnsi="Arial" w:cs="Arial"/>
          <w:b/>
          <w:lang w:val="sr-Latn-RS"/>
        </w:rPr>
        <w:t xml:space="preserve">SPOLJNI KONKURS </w:t>
      </w:r>
    </w:p>
    <w:p w:rsidR="006E0D8D" w:rsidRPr="00E00FD9" w:rsidRDefault="006E0D8D" w:rsidP="002C76EF">
      <w:pPr>
        <w:spacing w:after="160" w:line="259" w:lineRule="auto"/>
        <w:jc w:val="center"/>
        <w:rPr>
          <w:rFonts w:ascii="Arial" w:eastAsia="Calibri" w:hAnsi="Arial" w:cs="Arial"/>
          <w:b/>
          <w:lang w:val="sr-Latn-RS"/>
        </w:rPr>
      </w:pPr>
    </w:p>
    <w:p w:rsidR="002C76EF" w:rsidRPr="00E00FD9" w:rsidRDefault="002C76EF" w:rsidP="002C76EF">
      <w:pPr>
        <w:spacing w:after="160" w:line="259" w:lineRule="auto"/>
        <w:jc w:val="both"/>
        <w:rPr>
          <w:rFonts w:ascii="Arial" w:eastAsia="Calibri" w:hAnsi="Arial" w:cs="Arial"/>
          <w:b/>
          <w:lang w:val="sr-Latn-RS"/>
        </w:rPr>
      </w:pPr>
      <w:r w:rsidRPr="00E00FD9">
        <w:rPr>
          <w:rFonts w:ascii="Arial" w:eastAsia="Calibri" w:hAnsi="Arial" w:cs="Arial"/>
          <w:b/>
          <w:lang w:val="sr-Latn-RS"/>
        </w:rPr>
        <w:t xml:space="preserve">Radno </w:t>
      </w:r>
      <w:r w:rsidR="00E00FD9" w:rsidRPr="00E00FD9">
        <w:rPr>
          <w:rFonts w:ascii="Arial" w:eastAsia="Calibri" w:hAnsi="Arial" w:cs="Arial"/>
          <w:b/>
          <w:lang w:val="sr-Latn-RS"/>
        </w:rPr>
        <w:t>mesto</w:t>
      </w:r>
      <w:r w:rsidRPr="00E00FD9">
        <w:rPr>
          <w:rFonts w:ascii="Arial" w:eastAsia="Calibri" w:hAnsi="Arial" w:cs="Arial"/>
          <w:b/>
          <w:lang w:val="sr-Latn-RS"/>
        </w:rPr>
        <w:t xml:space="preserve">: </w:t>
      </w:r>
      <w:bookmarkStart w:id="0" w:name="_GoBack"/>
      <w:r w:rsidR="001A3DD3" w:rsidRPr="00E00FD9">
        <w:rPr>
          <w:rFonts w:ascii="Arial" w:eastAsia="Times New Roman" w:hAnsi="Arial" w:cs="Arial"/>
          <w:bCs/>
          <w:lang w:val="sr-Latn-RS"/>
        </w:rPr>
        <w:t xml:space="preserve">Likvidator finansijske dokumentacije </w:t>
      </w:r>
      <w:bookmarkEnd w:id="0"/>
      <w:r w:rsidR="001A3DD3" w:rsidRPr="00E00FD9">
        <w:rPr>
          <w:rFonts w:ascii="Arial" w:eastAsia="Calibri" w:hAnsi="Arial" w:cs="Arial"/>
          <w:lang w:val="sr-Latn-RS"/>
        </w:rPr>
        <w:t xml:space="preserve">– 1 radno </w:t>
      </w:r>
      <w:r w:rsidR="00E00FD9" w:rsidRPr="00E00FD9">
        <w:rPr>
          <w:rFonts w:ascii="Arial" w:eastAsia="Calibri" w:hAnsi="Arial" w:cs="Arial"/>
          <w:lang w:val="sr-Latn-RS"/>
        </w:rPr>
        <w:t>mesto</w:t>
      </w:r>
      <w:r w:rsidR="001A3DD3" w:rsidRPr="00E00FD9">
        <w:rPr>
          <w:rFonts w:ascii="Arial" w:eastAsia="Calibri" w:hAnsi="Arial" w:cs="Arial"/>
          <w:lang w:val="sr-Latn-RS"/>
        </w:rPr>
        <w:t>.</w:t>
      </w:r>
    </w:p>
    <w:p w:rsidR="002C76EF" w:rsidRPr="00E00FD9" w:rsidRDefault="002C76EF" w:rsidP="002C76EF">
      <w:pPr>
        <w:spacing w:after="160" w:line="259" w:lineRule="auto"/>
        <w:jc w:val="both"/>
        <w:rPr>
          <w:rFonts w:ascii="Arial" w:eastAsia="Calibri" w:hAnsi="Arial" w:cs="Arial"/>
          <w:b/>
          <w:lang w:val="sr-Latn-RS"/>
        </w:rPr>
      </w:pPr>
      <w:r w:rsidRPr="00E00FD9">
        <w:rPr>
          <w:rFonts w:ascii="Arial" w:eastAsia="Calibri" w:hAnsi="Arial" w:cs="Arial"/>
          <w:b/>
          <w:lang w:val="sr-Latn-RS"/>
        </w:rPr>
        <w:t xml:space="preserve">Trajanje ugovora o radu: </w:t>
      </w:r>
      <w:r w:rsidR="00E00FD9" w:rsidRPr="00194848">
        <w:rPr>
          <w:rFonts w:ascii="Arial" w:eastAsia="Calibri" w:hAnsi="Arial" w:cs="Arial"/>
          <w:lang w:val="sr-Latn-RS"/>
        </w:rPr>
        <w:t>N</w:t>
      </w:r>
      <w:r w:rsidR="00E00FD9">
        <w:rPr>
          <w:rFonts w:ascii="Arial" w:eastAsia="Calibri" w:hAnsi="Arial" w:cs="Arial"/>
          <w:lang w:val="sr-Latn-RS"/>
        </w:rPr>
        <w:t>a neodređeno vreme, a</w:t>
      </w:r>
      <w:r w:rsidR="00E00FD9" w:rsidRPr="00194848">
        <w:rPr>
          <w:rFonts w:ascii="Arial" w:eastAsia="Calibri" w:hAnsi="Arial" w:cs="Arial"/>
          <w:lang w:val="sr-Latn-RS"/>
        </w:rPr>
        <w:t xml:space="preserve"> probni rad 1 </w:t>
      </w:r>
      <w:r w:rsidR="00E00FD9">
        <w:rPr>
          <w:rFonts w:ascii="Arial" w:eastAsia="Calibri" w:hAnsi="Arial" w:cs="Arial"/>
          <w:lang w:val="sr-Latn-RS"/>
        </w:rPr>
        <w:t xml:space="preserve">traje </w:t>
      </w:r>
      <w:r w:rsidR="00E00FD9" w:rsidRPr="00194848">
        <w:rPr>
          <w:rFonts w:ascii="Arial" w:eastAsia="Calibri" w:hAnsi="Arial" w:cs="Arial"/>
          <w:lang w:val="sr-Latn-RS"/>
        </w:rPr>
        <w:t>(jedan) mesec</w:t>
      </w:r>
      <w:r w:rsidRPr="00E00FD9">
        <w:rPr>
          <w:rFonts w:ascii="Arial" w:eastAsia="Calibri" w:hAnsi="Arial" w:cs="Arial"/>
          <w:lang w:val="sr-Latn-RS"/>
        </w:rPr>
        <w:t>;</w:t>
      </w:r>
    </w:p>
    <w:p w:rsidR="002C76EF" w:rsidRPr="00E00FD9" w:rsidRDefault="00E00FD9" w:rsidP="002C76EF">
      <w:pPr>
        <w:spacing w:after="160" w:line="259" w:lineRule="auto"/>
        <w:jc w:val="both"/>
        <w:rPr>
          <w:rFonts w:ascii="Arial" w:eastAsia="Calibri" w:hAnsi="Arial" w:cs="Arial"/>
          <w:lang w:val="sr-Latn-RS"/>
        </w:rPr>
      </w:pPr>
      <w:r w:rsidRPr="00E00FD9">
        <w:rPr>
          <w:rFonts w:ascii="Arial" w:eastAsia="Calibri" w:hAnsi="Arial" w:cs="Arial"/>
          <w:b/>
          <w:lang w:val="sr-Latn-RS"/>
        </w:rPr>
        <w:t>Mesečna</w:t>
      </w:r>
      <w:r w:rsidR="002C76EF" w:rsidRPr="00E00FD9">
        <w:rPr>
          <w:rFonts w:ascii="Arial" w:eastAsia="Calibri" w:hAnsi="Arial" w:cs="Arial"/>
          <w:b/>
          <w:lang w:val="sr-Latn-RS"/>
        </w:rPr>
        <w:t xml:space="preserve"> </w:t>
      </w:r>
      <w:r>
        <w:rPr>
          <w:rFonts w:ascii="Arial" w:eastAsia="Calibri" w:hAnsi="Arial" w:cs="Arial"/>
          <w:b/>
          <w:lang w:val="sr-Latn-RS"/>
        </w:rPr>
        <w:t>plata</w:t>
      </w:r>
      <w:r w:rsidR="002C76EF" w:rsidRPr="00E00FD9">
        <w:rPr>
          <w:rFonts w:ascii="Arial" w:eastAsia="Calibri" w:hAnsi="Arial" w:cs="Arial"/>
          <w:b/>
          <w:lang w:val="sr-Latn-RS"/>
        </w:rPr>
        <w:t xml:space="preserve">: </w:t>
      </w:r>
      <w:r w:rsidR="00AB428F" w:rsidRPr="00E00FD9">
        <w:rPr>
          <w:rFonts w:ascii="Arial" w:eastAsia="Calibri" w:hAnsi="Arial" w:cs="Arial"/>
          <w:lang w:val="sr-Latn-RS"/>
        </w:rPr>
        <w:t xml:space="preserve">549,00 </w:t>
      </w:r>
      <w:r>
        <w:rPr>
          <w:rFonts w:ascii="Arial" w:eastAsia="Calibri" w:hAnsi="Arial" w:cs="Arial"/>
          <w:lang w:val="sr-Latn-RS"/>
        </w:rPr>
        <w:t>evra</w:t>
      </w:r>
      <w:r w:rsidR="00AB428F" w:rsidRPr="00E00FD9">
        <w:rPr>
          <w:rFonts w:ascii="Arial" w:eastAsia="Calibri" w:hAnsi="Arial" w:cs="Arial"/>
          <w:lang w:val="sr-Latn-RS"/>
        </w:rPr>
        <w:t>.</w:t>
      </w:r>
    </w:p>
    <w:p w:rsidR="00582291" w:rsidRPr="00E00FD9" w:rsidRDefault="00582291" w:rsidP="002C76EF">
      <w:pPr>
        <w:spacing w:after="160" w:line="259" w:lineRule="auto"/>
        <w:jc w:val="both"/>
        <w:rPr>
          <w:rFonts w:ascii="Arial" w:eastAsia="Calibri" w:hAnsi="Arial" w:cs="Arial"/>
          <w:lang w:val="sr-Latn-RS"/>
        </w:rPr>
      </w:pPr>
      <w:r w:rsidRPr="00E00FD9">
        <w:rPr>
          <w:rFonts w:ascii="Arial" w:eastAsia="Calibri" w:hAnsi="Arial" w:cs="Arial"/>
          <w:b/>
          <w:bCs/>
          <w:lang w:val="sr-Latn-RS"/>
        </w:rPr>
        <w:t xml:space="preserve">Opšti opis: </w:t>
      </w:r>
      <w:r w:rsidR="00E00FD9">
        <w:rPr>
          <w:rFonts w:ascii="Arial" w:eastAsia="Times New Roman" w:hAnsi="Arial" w:cs="Arial"/>
          <w:color w:val="000000"/>
          <w:lang w:val="sr-Latn-RS"/>
        </w:rPr>
        <w:t>Vrši likvidaciju</w:t>
      </w:r>
      <w:r w:rsidR="001A3DD3" w:rsidRPr="00E00FD9">
        <w:rPr>
          <w:rFonts w:ascii="Arial" w:eastAsia="Times New Roman" w:hAnsi="Arial" w:cs="Arial"/>
          <w:color w:val="000000"/>
          <w:lang w:val="sr-Latn-RS"/>
        </w:rPr>
        <w:t xml:space="preserve"> fiskalnih kupona i plaćanja za transportne operatere.</w:t>
      </w:r>
    </w:p>
    <w:p w:rsidR="002C76EF" w:rsidRPr="00E00FD9" w:rsidRDefault="002C76EF" w:rsidP="002C76EF">
      <w:pPr>
        <w:spacing w:after="160" w:line="259" w:lineRule="auto"/>
        <w:jc w:val="both"/>
        <w:rPr>
          <w:rFonts w:ascii="Arial" w:eastAsia="Calibri" w:hAnsi="Arial" w:cs="Arial"/>
          <w:b/>
          <w:u w:val="single"/>
          <w:lang w:val="sr-Latn-RS"/>
        </w:rPr>
      </w:pPr>
      <w:r w:rsidRPr="00E00FD9">
        <w:rPr>
          <w:rFonts w:ascii="Arial" w:eastAsia="Calibri" w:hAnsi="Arial" w:cs="Arial"/>
          <w:b/>
          <w:u w:val="single"/>
          <w:lang w:val="sr-Latn-RS"/>
        </w:rPr>
        <w:t>Dužnosti i odgovornosti:</w:t>
      </w:r>
    </w:p>
    <w:p w:rsidR="001A3BFF" w:rsidRPr="00E00FD9" w:rsidRDefault="001A3BFF" w:rsidP="001A3BFF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val="sr-Latn-RS"/>
        </w:rPr>
      </w:pPr>
      <w:r w:rsidRPr="00E00FD9">
        <w:rPr>
          <w:rFonts w:ascii="Arial" w:eastAsia="Times New Roman" w:hAnsi="Arial" w:cs="Arial"/>
          <w:color w:val="000000"/>
          <w:lang w:val="sr-Latn-RS"/>
        </w:rPr>
        <w:t xml:space="preserve">Mora </w:t>
      </w:r>
      <w:r w:rsidR="00E00FD9">
        <w:rPr>
          <w:rFonts w:ascii="Arial" w:eastAsia="Times New Roman" w:hAnsi="Arial" w:cs="Arial"/>
          <w:color w:val="000000"/>
          <w:lang w:val="sr-Latn-RS"/>
        </w:rPr>
        <w:t>da zna</w:t>
      </w:r>
      <w:r w:rsidRPr="00E00FD9">
        <w:rPr>
          <w:rFonts w:ascii="Arial" w:eastAsia="Times New Roman" w:hAnsi="Arial" w:cs="Arial"/>
          <w:color w:val="000000"/>
          <w:lang w:val="sr-Latn-RS"/>
        </w:rPr>
        <w:t xml:space="preserve"> i pren</w:t>
      </w:r>
      <w:r w:rsidR="00E00FD9">
        <w:rPr>
          <w:rFonts w:ascii="Arial" w:eastAsia="Times New Roman" w:hAnsi="Arial" w:cs="Arial"/>
          <w:color w:val="000000"/>
          <w:lang w:val="sr-Latn-RS"/>
        </w:rPr>
        <w:t xml:space="preserve">ese </w:t>
      </w:r>
      <w:r w:rsidRPr="00E00FD9">
        <w:rPr>
          <w:rFonts w:ascii="Arial" w:eastAsia="Times New Roman" w:hAnsi="Arial" w:cs="Arial"/>
          <w:color w:val="000000"/>
          <w:lang w:val="sr-Latn-RS"/>
        </w:rPr>
        <w:t>zakonske odredbe vezane za trezor,</w:t>
      </w:r>
    </w:p>
    <w:p w:rsidR="001A3BFF" w:rsidRPr="00E00FD9" w:rsidRDefault="001A3BFF" w:rsidP="001A3BFF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val="sr-Latn-RS"/>
        </w:rPr>
      </w:pPr>
      <w:r w:rsidRPr="00E00FD9">
        <w:rPr>
          <w:rFonts w:ascii="Arial" w:eastAsia="Times New Roman" w:hAnsi="Arial" w:cs="Arial"/>
          <w:color w:val="000000"/>
          <w:lang w:val="sr-Latn-RS"/>
        </w:rPr>
        <w:t xml:space="preserve">Nakon završetka svih ovih procedura, preda dokument za plaćanje </w:t>
      </w:r>
      <w:r w:rsidR="00E00FD9">
        <w:rPr>
          <w:rFonts w:ascii="Arial" w:eastAsia="Times New Roman" w:hAnsi="Arial" w:cs="Arial"/>
          <w:color w:val="000000"/>
          <w:lang w:val="sr-Latn-RS"/>
        </w:rPr>
        <w:t xml:space="preserve">kod </w:t>
      </w:r>
      <w:r w:rsidRPr="00E00FD9">
        <w:rPr>
          <w:rFonts w:ascii="Arial" w:eastAsia="Times New Roman" w:hAnsi="Arial" w:cs="Arial"/>
          <w:color w:val="000000"/>
          <w:lang w:val="sr-Latn-RS"/>
        </w:rPr>
        <w:t>blagajn</w:t>
      </w:r>
      <w:r w:rsidR="00E00FD9">
        <w:rPr>
          <w:rFonts w:ascii="Arial" w:eastAsia="Times New Roman" w:hAnsi="Arial" w:cs="Arial"/>
          <w:color w:val="000000"/>
          <w:lang w:val="sr-Latn-RS"/>
        </w:rPr>
        <w:t>ika</w:t>
      </w:r>
      <w:r w:rsidRPr="00E00FD9">
        <w:rPr>
          <w:rFonts w:ascii="Arial" w:eastAsia="Times New Roman" w:hAnsi="Arial" w:cs="Arial"/>
          <w:color w:val="000000"/>
          <w:lang w:val="sr-Latn-RS"/>
        </w:rPr>
        <w:t>,</w:t>
      </w:r>
    </w:p>
    <w:p w:rsidR="001A3BFF" w:rsidRPr="00E00FD9" w:rsidRDefault="001A3BFF" w:rsidP="001A3BFF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val="sr-Latn-RS"/>
        </w:rPr>
      </w:pPr>
      <w:r w:rsidRPr="00E00FD9">
        <w:rPr>
          <w:rFonts w:ascii="Arial" w:eastAsia="Times New Roman" w:hAnsi="Arial" w:cs="Arial"/>
          <w:color w:val="000000"/>
          <w:lang w:val="sr-Latn-RS"/>
        </w:rPr>
        <w:t>Napravi listu prioriteta za plaćanja dobavljačima i predoči je svom nadređenom ili računovodstvu.</w:t>
      </w:r>
    </w:p>
    <w:p w:rsidR="001A3BFF" w:rsidRPr="00E00FD9" w:rsidRDefault="001A3BFF" w:rsidP="001A3BFF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val="sr-Latn-RS"/>
        </w:rPr>
      </w:pPr>
      <w:r w:rsidRPr="00E00FD9">
        <w:rPr>
          <w:rFonts w:ascii="Arial" w:eastAsia="Times New Roman" w:hAnsi="Arial" w:cs="Arial"/>
          <w:color w:val="000000"/>
          <w:lang w:val="sr-Latn-RS"/>
        </w:rPr>
        <w:t>Vodi evidenciju ulaznih faktura</w:t>
      </w:r>
      <w:r w:rsidR="00E00FD9">
        <w:rPr>
          <w:rFonts w:ascii="Arial" w:eastAsia="Times New Roman" w:hAnsi="Arial" w:cs="Arial"/>
          <w:color w:val="000000"/>
          <w:lang w:val="sr-Latn-RS"/>
        </w:rPr>
        <w:t>.</w:t>
      </w:r>
    </w:p>
    <w:p w:rsidR="001A3BFF" w:rsidRPr="00E00FD9" w:rsidRDefault="001A3BFF" w:rsidP="001A3BFF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val="sr-Latn-RS"/>
        </w:rPr>
      </w:pPr>
      <w:r w:rsidRPr="00E00FD9">
        <w:rPr>
          <w:rFonts w:ascii="Arial" w:eastAsia="Times New Roman" w:hAnsi="Arial" w:cs="Arial"/>
          <w:color w:val="000000"/>
          <w:lang w:val="sr-Latn-RS"/>
        </w:rPr>
        <w:t>Pomaže finansijskom računovodstvu u identifikaciji (distribuciji) grupnih plaćanja u pojedinačna plaćanja (</w:t>
      </w:r>
      <w:r w:rsidR="00E00FD9">
        <w:rPr>
          <w:rFonts w:ascii="Arial" w:eastAsia="Times New Roman" w:hAnsi="Arial" w:cs="Arial"/>
          <w:color w:val="000000"/>
          <w:lang w:val="sr-Latn-RS"/>
        </w:rPr>
        <w:t xml:space="preserve">prema </w:t>
      </w:r>
      <w:r w:rsidRPr="00E00FD9">
        <w:rPr>
          <w:rFonts w:ascii="Arial" w:eastAsia="Times New Roman" w:hAnsi="Arial" w:cs="Arial"/>
          <w:color w:val="000000"/>
          <w:lang w:val="sr-Latn-RS"/>
        </w:rPr>
        <w:t>potreb</w:t>
      </w:r>
      <w:r w:rsidR="00E00FD9">
        <w:rPr>
          <w:rFonts w:ascii="Arial" w:eastAsia="Times New Roman" w:hAnsi="Arial" w:cs="Arial"/>
          <w:color w:val="000000"/>
          <w:lang w:val="sr-Latn-RS"/>
        </w:rPr>
        <w:t>i</w:t>
      </w:r>
      <w:r w:rsidRPr="00E00FD9">
        <w:rPr>
          <w:rFonts w:ascii="Arial" w:eastAsia="Times New Roman" w:hAnsi="Arial" w:cs="Arial"/>
          <w:color w:val="000000"/>
          <w:lang w:val="sr-Latn-RS"/>
        </w:rPr>
        <w:t>)</w:t>
      </w:r>
    </w:p>
    <w:p w:rsidR="001A3BFF" w:rsidRPr="00E00FD9" w:rsidRDefault="001A3BFF" w:rsidP="001A3BFF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val="sr-Latn-RS"/>
        </w:rPr>
      </w:pPr>
      <w:r w:rsidRPr="00E00FD9">
        <w:rPr>
          <w:rFonts w:ascii="Arial" w:eastAsia="Times New Roman" w:hAnsi="Arial" w:cs="Arial"/>
          <w:color w:val="000000"/>
          <w:lang w:val="sr-Latn-RS"/>
        </w:rPr>
        <w:t>Koordinira sve aktivnosti sa računovodstvenim koordinatorom</w:t>
      </w:r>
    </w:p>
    <w:p w:rsidR="001A3BFF" w:rsidRPr="00E00FD9" w:rsidRDefault="001A3BFF" w:rsidP="001A3BFF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val="sr-Latn-RS"/>
        </w:rPr>
      </w:pPr>
      <w:r w:rsidRPr="00E00FD9">
        <w:rPr>
          <w:rFonts w:ascii="Arial" w:eastAsia="Times New Roman" w:hAnsi="Arial" w:cs="Arial"/>
          <w:color w:val="000000"/>
          <w:lang w:val="sr-Latn-RS"/>
        </w:rPr>
        <w:t xml:space="preserve">Obavlja i druge poslove iz </w:t>
      </w:r>
      <w:r w:rsidR="00E00FD9" w:rsidRPr="00E00FD9">
        <w:rPr>
          <w:rFonts w:ascii="Arial" w:eastAsia="Times New Roman" w:hAnsi="Arial" w:cs="Arial"/>
          <w:color w:val="000000"/>
          <w:lang w:val="sr-Latn-RS"/>
        </w:rPr>
        <w:t>delokruga</w:t>
      </w:r>
      <w:r w:rsidRPr="00E00FD9">
        <w:rPr>
          <w:rFonts w:ascii="Arial" w:eastAsia="Times New Roman" w:hAnsi="Arial" w:cs="Arial"/>
          <w:color w:val="000000"/>
          <w:lang w:val="sr-Latn-RS"/>
        </w:rPr>
        <w:t xml:space="preserve"> svoje </w:t>
      </w:r>
      <w:r w:rsidR="00E00FD9" w:rsidRPr="00E00FD9">
        <w:rPr>
          <w:rFonts w:ascii="Arial" w:eastAsia="Times New Roman" w:hAnsi="Arial" w:cs="Arial"/>
          <w:color w:val="000000"/>
          <w:lang w:val="sr-Latn-RS"/>
        </w:rPr>
        <w:t>delatnosti</w:t>
      </w:r>
      <w:r w:rsidRPr="00E00FD9">
        <w:rPr>
          <w:rFonts w:ascii="Arial" w:eastAsia="Times New Roman" w:hAnsi="Arial" w:cs="Arial"/>
          <w:color w:val="000000"/>
          <w:lang w:val="sr-Latn-RS"/>
        </w:rPr>
        <w:t xml:space="preserve"> koje mu </w:t>
      </w:r>
      <w:r w:rsidR="00E00FD9">
        <w:rPr>
          <w:rFonts w:ascii="Arial" w:eastAsia="Times New Roman" w:hAnsi="Arial" w:cs="Arial"/>
          <w:color w:val="000000"/>
          <w:lang w:val="sr-Latn-RS"/>
        </w:rPr>
        <w:t>daje</w:t>
      </w:r>
      <w:r w:rsidRPr="00E00FD9">
        <w:rPr>
          <w:rFonts w:ascii="Arial" w:eastAsia="Times New Roman" w:hAnsi="Arial" w:cs="Arial"/>
          <w:color w:val="000000"/>
          <w:lang w:val="sr-Latn-RS"/>
        </w:rPr>
        <w:t xml:space="preserve"> nadređeni</w:t>
      </w:r>
      <w:r w:rsidR="00E00FD9">
        <w:rPr>
          <w:rFonts w:ascii="Arial" w:eastAsia="Times New Roman" w:hAnsi="Arial" w:cs="Arial"/>
          <w:color w:val="000000"/>
          <w:lang w:val="sr-Latn-RS"/>
        </w:rPr>
        <w:t>.</w:t>
      </w:r>
    </w:p>
    <w:p w:rsidR="001A3BFF" w:rsidRPr="00E00FD9" w:rsidRDefault="001A3BFF" w:rsidP="001A3BFF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val="sr-Latn-RS"/>
        </w:rPr>
      </w:pPr>
      <w:r w:rsidRPr="00E00FD9">
        <w:rPr>
          <w:rFonts w:ascii="Arial" w:eastAsia="Times New Roman" w:hAnsi="Arial" w:cs="Arial"/>
          <w:color w:val="000000"/>
          <w:lang w:val="sr-Latn-RS"/>
        </w:rPr>
        <w:t xml:space="preserve">Za svoj rad odgovara i direktno odgovara izvršnom direktoru za računovodstvo i trezor, </w:t>
      </w:r>
      <w:r w:rsidR="00E00FD9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Pr="00E00FD9">
        <w:rPr>
          <w:rFonts w:ascii="Arial" w:eastAsia="Times New Roman" w:hAnsi="Arial" w:cs="Arial"/>
          <w:color w:val="000000"/>
          <w:lang w:val="sr-Latn-RS"/>
        </w:rPr>
        <w:t>u posebnim slučajevima i finansijskom direktoru.</w:t>
      </w:r>
    </w:p>
    <w:p w:rsidR="006C15E8" w:rsidRPr="00E00FD9" w:rsidRDefault="001A3BFF" w:rsidP="001A3BFF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ascii="Arial" w:eastAsia="Calibri" w:hAnsi="Arial" w:cs="Arial"/>
          <w:lang w:val="sr-Latn-RS"/>
        </w:rPr>
      </w:pPr>
      <w:r w:rsidRPr="00E00FD9">
        <w:rPr>
          <w:rFonts w:ascii="Arial" w:eastAsia="Times New Roman" w:hAnsi="Arial" w:cs="Arial"/>
          <w:bCs/>
          <w:lang w:val="sr-Latn-RS"/>
        </w:rPr>
        <w:t xml:space="preserve">Obavlja i druge poslove </w:t>
      </w:r>
    </w:p>
    <w:p w:rsidR="006C15E8" w:rsidRPr="00E00FD9" w:rsidRDefault="006C15E8" w:rsidP="006C15E8">
      <w:pPr>
        <w:spacing w:after="160" w:line="259" w:lineRule="auto"/>
        <w:ind w:left="720"/>
        <w:contextualSpacing/>
        <w:jc w:val="both"/>
        <w:rPr>
          <w:rFonts w:ascii="Arial" w:eastAsia="Calibri" w:hAnsi="Arial" w:cs="Arial"/>
          <w:b/>
          <w:u w:val="single"/>
          <w:lang w:val="sr-Latn-RS"/>
        </w:rPr>
      </w:pPr>
    </w:p>
    <w:p w:rsidR="002C76EF" w:rsidRPr="00E00FD9" w:rsidRDefault="002C76EF" w:rsidP="002C76EF">
      <w:pPr>
        <w:spacing w:after="160" w:line="259" w:lineRule="auto"/>
        <w:jc w:val="both"/>
        <w:rPr>
          <w:rFonts w:ascii="Arial" w:eastAsia="Calibri" w:hAnsi="Arial" w:cs="Arial"/>
          <w:b/>
          <w:u w:val="single"/>
          <w:lang w:val="sr-Latn-RS"/>
        </w:rPr>
      </w:pPr>
      <w:r w:rsidRPr="00E00FD9">
        <w:rPr>
          <w:rFonts w:ascii="Arial" w:eastAsia="Calibri" w:hAnsi="Arial" w:cs="Arial"/>
          <w:b/>
          <w:u w:val="single"/>
          <w:lang w:val="sr-Latn-RS"/>
        </w:rPr>
        <w:t xml:space="preserve">Kvalifikacije i </w:t>
      </w:r>
      <w:r w:rsidR="007351AC" w:rsidRPr="00E00FD9">
        <w:rPr>
          <w:rFonts w:ascii="Arial" w:eastAsia="Calibri" w:hAnsi="Arial" w:cs="Arial"/>
          <w:b/>
          <w:u w:val="single"/>
          <w:lang w:val="sr-Latn-RS"/>
        </w:rPr>
        <w:t>veštine</w:t>
      </w:r>
      <w:r w:rsidRPr="00E00FD9">
        <w:rPr>
          <w:rFonts w:ascii="Arial" w:eastAsia="Calibri" w:hAnsi="Arial" w:cs="Arial"/>
          <w:b/>
          <w:u w:val="single"/>
          <w:lang w:val="sr-Latn-RS"/>
        </w:rPr>
        <w:t>:</w:t>
      </w:r>
    </w:p>
    <w:p w:rsidR="00573AA5" w:rsidRPr="00E00FD9" w:rsidRDefault="00573AA5" w:rsidP="00573AA5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Arial" w:eastAsia="Calibri" w:hAnsi="Arial" w:cs="Arial"/>
          <w:b/>
          <w:lang w:val="sr-Latn-RS"/>
        </w:rPr>
      </w:pPr>
      <w:r w:rsidRPr="00E00FD9">
        <w:rPr>
          <w:rFonts w:ascii="Arial" w:eastAsia="Times New Roman" w:hAnsi="Arial" w:cs="Arial"/>
          <w:color w:val="000000"/>
          <w:lang w:val="sr-Latn-RS"/>
        </w:rPr>
        <w:t xml:space="preserve">Diplomirana srednja škola ili </w:t>
      </w:r>
      <w:r w:rsidR="007351AC">
        <w:rPr>
          <w:rFonts w:ascii="Arial" w:eastAsia="Times New Roman" w:hAnsi="Arial" w:cs="Arial"/>
          <w:color w:val="000000"/>
          <w:lang w:val="sr-Latn-RS"/>
        </w:rPr>
        <w:t>bačelor ekonomije</w:t>
      </w:r>
      <w:r w:rsidRPr="00E00FD9">
        <w:rPr>
          <w:rFonts w:ascii="Arial" w:eastAsia="Times New Roman" w:hAnsi="Arial" w:cs="Arial"/>
          <w:color w:val="000000"/>
          <w:lang w:val="sr-Latn-RS"/>
        </w:rPr>
        <w:t>.</w:t>
      </w:r>
    </w:p>
    <w:p w:rsidR="00573AA5" w:rsidRPr="00E00FD9" w:rsidRDefault="00573AA5" w:rsidP="00573AA5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Arial" w:eastAsia="Calibri" w:hAnsi="Arial" w:cs="Arial"/>
          <w:b/>
          <w:lang w:val="sr-Latn-RS"/>
        </w:rPr>
      </w:pPr>
      <w:r w:rsidRPr="00E00FD9">
        <w:rPr>
          <w:rFonts w:ascii="Arial" w:eastAsia="Times New Roman" w:hAnsi="Arial" w:cs="Arial"/>
          <w:color w:val="000000"/>
          <w:lang w:val="sr-Latn-RS"/>
        </w:rPr>
        <w:t>1</w:t>
      </w:r>
      <w:r w:rsidR="007351AC">
        <w:rPr>
          <w:rFonts w:ascii="Arial" w:eastAsia="Times New Roman" w:hAnsi="Arial" w:cs="Arial"/>
          <w:color w:val="000000"/>
          <w:lang w:val="sr-Latn-RS"/>
        </w:rPr>
        <w:t>.</w:t>
      </w:r>
      <w:r w:rsidRPr="00E00FD9">
        <w:rPr>
          <w:rFonts w:ascii="Arial" w:eastAsia="Times New Roman" w:hAnsi="Arial" w:cs="Arial"/>
          <w:color w:val="000000"/>
          <w:lang w:val="sr-Latn-RS"/>
        </w:rPr>
        <w:t xml:space="preserve"> godina radnog iskustva.</w:t>
      </w:r>
    </w:p>
    <w:p w:rsidR="00573AA5" w:rsidRPr="00E00FD9" w:rsidRDefault="002C76EF" w:rsidP="00573AA5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Arial" w:eastAsia="Calibri" w:hAnsi="Arial" w:cs="Arial"/>
          <w:b/>
          <w:lang w:val="sr-Latn-RS"/>
        </w:rPr>
      </w:pPr>
      <w:r w:rsidRPr="00E00FD9">
        <w:rPr>
          <w:rFonts w:ascii="Arial" w:eastAsia="Calibri" w:hAnsi="Arial" w:cs="Arial"/>
          <w:lang w:val="sr-Latn-RS"/>
        </w:rPr>
        <w:t>Poznavanje rada na računaru Word &amp; Excel, kao i softverskih programa;</w:t>
      </w:r>
    </w:p>
    <w:p w:rsidR="002C76EF" w:rsidRPr="00E00FD9" w:rsidRDefault="007351AC" w:rsidP="00573AA5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Arial" w:eastAsia="Calibri" w:hAnsi="Arial" w:cs="Arial"/>
          <w:b/>
          <w:lang w:val="sr-Latn-RS"/>
        </w:rPr>
      </w:pPr>
      <w:r>
        <w:rPr>
          <w:rFonts w:ascii="Arial" w:eastAsia="Calibri" w:hAnsi="Arial" w:cs="Arial"/>
          <w:bCs/>
          <w:lang w:val="sr-Latn-RS"/>
        </w:rPr>
        <w:t>Organizacijske</w:t>
      </w:r>
      <w:r w:rsidR="002C76EF" w:rsidRPr="00E00FD9">
        <w:rPr>
          <w:rFonts w:ascii="Arial" w:eastAsia="Calibri" w:hAnsi="Arial" w:cs="Arial"/>
          <w:bCs/>
          <w:lang w:val="sr-Latn-RS"/>
        </w:rPr>
        <w:t xml:space="preserve"> </w:t>
      </w:r>
      <w:r w:rsidRPr="00E00FD9">
        <w:rPr>
          <w:rFonts w:ascii="Arial" w:eastAsia="Calibri" w:hAnsi="Arial" w:cs="Arial"/>
          <w:bCs/>
          <w:lang w:val="sr-Latn-RS"/>
        </w:rPr>
        <w:t>veštine</w:t>
      </w:r>
      <w:r w:rsidR="002C76EF" w:rsidRPr="00E00FD9">
        <w:rPr>
          <w:rFonts w:ascii="Arial" w:eastAsia="Calibri" w:hAnsi="Arial" w:cs="Arial"/>
          <w:bCs/>
          <w:lang w:val="sr-Latn-RS"/>
        </w:rPr>
        <w:t>.</w:t>
      </w:r>
    </w:p>
    <w:p w:rsidR="006C15E8" w:rsidRDefault="006C15E8" w:rsidP="006C15E8">
      <w:pPr>
        <w:spacing w:after="160" w:line="259" w:lineRule="auto"/>
        <w:ind w:left="720"/>
        <w:contextualSpacing/>
        <w:jc w:val="both"/>
        <w:rPr>
          <w:rFonts w:ascii="Arial" w:eastAsia="Calibri" w:hAnsi="Arial" w:cs="Arial"/>
          <w:bCs/>
          <w:lang w:val="sr-Latn-RS"/>
        </w:rPr>
      </w:pPr>
    </w:p>
    <w:p w:rsidR="007351AC" w:rsidRDefault="007351AC" w:rsidP="006C15E8">
      <w:pPr>
        <w:spacing w:after="160" w:line="259" w:lineRule="auto"/>
        <w:ind w:left="720"/>
        <w:contextualSpacing/>
        <w:jc w:val="both"/>
        <w:rPr>
          <w:rFonts w:ascii="Arial" w:eastAsia="Calibri" w:hAnsi="Arial" w:cs="Arial"/>
          <w:bCs/>
          <w:lang w:val="sr-Latn-RS"/>
        </w:rPr>
      </w:pPr>
    </w:p>
    <w:p w:rsidR="007351AC" w:rsidRDefault="007351AC" w:rsidP="006C15E8">
      <w:pPr>
        <w:spacing w:after="160" w:line="259" w:lineRule="auto"/>
        <w:ind w:left="720"/>
        <w:contextualSpacing/>
        <w:jc w:val="both"/>
        <w:rPr>
          <w:rFonts w:ascii="Arial" w:eastAsia="Calibri" w:hAnsi="Arial" w:cs="Arial"/>
          <w:bCs/>
          <w:lang w:val="sr-Latn-RS"/>
        </w:rPr>
      </w:pPr>
    </w:p>
    <w:p w:rsidR="007351AC" w:rsidRPr="00E00FD9" w:rsidRDefault="007351AC" w:rsidP="006C15E8">
      <w:pPr>
        <w:spacing w:after="160" w:line="259" w:lineRule="auto"/>
        <w:ind w:left="720"/>
        <w:contextualSpacing/>
        <w:jc w:val="both"/>
        <w:rPr>
          <w:rFonts w:ascii="Arial" w:eastAsia="Calibri" w:hAnsi="Arial" w:cs="Arial"/>
          <w:bCs/>
          <w:lang w:val="sr-Latn-RS"/>
        </w:rPr>
      </w:pPr>
    </w:p>
    <w:p w:rsidR="00E00FD9" w:rsidRPr="00E00FD9" w:rsidRDefault="00E00FD9" w:rsidP="00E00FD9">
      <w:pPr>
        <w:spacing w:after="160" w:line="259" w:lineRule="auto"/>
        <w:jc w:val="both"/>
        <w:rPr>
          <w:rFonts w:ascii="Arial" w:eastAsia="Calibri" w:hAnsi="Arial" w:cs="Arial"/>
          <w:b/>
          <w:lang w:val="sr-Latn-RS"/>
        </w:rPr>
      </w:pPr>
      <w:r w:rsidRPr="00E00FD9">
        <w:rPr>
          <w:rFonts w:ascii="Arial" w:eastAsia="Calibri" w:hAnsi="Arial" w:cs="Arial"/>
          <w:b/>
          <w:u w:val="single"/>
          <w:lang w:val="sr-Latn-RS"/>
        </w:rPr>
        <w:lastRenderedPageBreak/>
        <w:t>Potrebna dokumentacija za prijavu</w:t>
      </w:r>
      <w:r w:rsidRPr="00E00FD9">
        <w:rPr>
          <w:rFonts w:ascii="Arial" w:eastAsia="Calibri" w:hAnsi="Arial" w:cs="Arial"/>
          <w:b/>
          <w:lang w:val="sr-Latn-RS"/>
        </w:rPr>
        <w:t>:</w:t>
      </w:r>
    </w:p>
    <w:p w:rsidR="00E00FD9" w:rsidRPr="00E00FD9" w:rsidRDefault="00E00FD9" w:rsidP="00E00FD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lang w:val="sr-Latn-RS"/>
        </w:rPr>
      </w:pPr>
      <w:r w:rsidRPr="00E00FD9">
        <w:rPr>
          <w:rFonts w:ascii="Arial" w:eastAsia="Calibri" w:hAnsi="Arial" w:cs="Arial"/>
          <w:lang w:val="sr-Latn-RS"/>
        </w:rPr>
        <w:t>Popunjena prijava za zapošljavanje;</w:t>
      </w:r>
    </w:p>
    <w:p w:rsidR="00E00FD9" w:rsidRPr="00E00FD9" w:rsidRDefault="00E00FD9" w:rsidP="00E00FD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lang w:val="sr-Latn-RS"/>
        </w:rPr>
      </w:pPr>
      <w:r w:rsidRPr="00E00FD9">
        <w:rPr>
          <w:rFonts w:ascii="Arial" w:eastAsia="Calibri" w:hAnsi="Arial" w:cs="Arial"/>
          <w:lang w:val="sr-Latn-RS"/>
        </w:rPr>
        <w:t>CV kandidata.</w:t>
      </w:r>
    </w:p>
    <w:p w:rsidR="00E00FD9" w:rsidRPr="00E00FD9" w:rsidRDefault="00E00FD9" w:rsidP="00E00FD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lang w:val="sr-Latn-RS"/>
        </w:rPr>
      </w:pPr>
      <w:r w:rsidRPr="00E00FD9">
        <w:rPr>
          <w:rFonts w:ascii="Arial" w:eastAsia="Calibri" w:hAnsi="Arial" w:cs="Arial"/>
          <w:lang w:val="sr-Latn-RS"/>
        </w:rPr>
        <w:t>Identifikacioni dokument - kopija lične karte.</w:t>
      </w:r>
    </w:p>
    <w:p w:rsidR="00E00FD9" w:rsidRPr="00E00FD9" w:rsidRDefault="00E00FD9" w:rsidP="00E00FD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lang w:val="sr-Latn-RS"/>
        </w:rPr>
      </w:pPr>
      <w:r w:rsidRPr="00E00FD9">
        <w:rPr>
          <w:rFonts w:ascii="Arial" w:eastAsia="Calibri" w:hAnsi="Arial" w:cs="Arial"/>
          <w:lang w:val="sr-Latn-RS"/>
        </w:rPr>
        <w:t>Dokaz o školskoj kvalifikaciji;</w:t>
      </w:r>
    </w:p>
    <w:p w:rsidR="00E00FD9" w:rsidRPr="00E00FD9" w:rsidRDefault="00E00FD9" w:rsidP="00E00FD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lang w:val="sr-Latn-RS"/>
        </w:rPr>
      </w:pPr>
      <w:r w:rsidRPr="00E00FD9">
        <w:rPr>
          <w:rFonts w:ascii="Arial" w:eastAsia="Calibri" w:hAnsi="Arial" w:cs="Arial"/>
          <w:lang w:val="sr-Latn-RS"/>
        </w:rPr>
        <w:t>Kopije sertifikata, druge stručne reference vezane za poziciju za koju se prijavljujete.</w:t>
      </w:r>
    </w:p>
    <w:p w:rsidR="00E00FD9" w:rsidRPr="00E00FD9" w:rsidRDefault="00E00FD9" w:rsidP="00E00FD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lang w:val="sr-Latn-RS"/>
        </w:rPr>
      </w:pPr>
      <w:r w:rsidRPr="00E00FD9">
        <w:rPr>
          <w:rFonts w:ascii="Arial" w:eastAsia="Calibri" w:hAnsi="Arial" w:cs="Arial"/>
          <w:lang w:val="sr-Latn-RS"/>
        </w:rPr>
        <w:t>Dokazi o radnom iskustvu dokazani Trustom.</w:t>
      </w:r>
    </w:p>
    <w:p w:rsidR="00E00FD9" w:rsidRPr="00E00FD9" w:rsidRDefault="00E00FD9" w:rsidP="00E00FD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lang w:val="sr-Latn-RS"/>
        </w:rPr>
      </w:pPr>
      <w:r w:rsidRPr="00E00FD9">
        <w:rPr>
          <w:rFonts w:ascii="Arial" w:eastAsia="Calibri" w:hAnsi="Arial" w:cs="Arial"/>
          <w:lang w:val="sr-Latn-RS"/>
        </w:rPr>
        <w:t>Dokaz nadležnog suda da se protiv njega/nje ne vodi krivični postupak, ne stariji od šest (6) meseci.</w:t>
      </w:r>
    </w:p>
    <w:p w:rsidR="00E00FD9" w:rsidRPr="00E00FD9" w:rsidRDefault="00E00FD9" w:rsidP="00E00FD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lang w:val="sr-Latn-RS"/>
        </w:rPr>
      </w:pPr>
      <w:r w:rsidRPr="00E00FD9">
        <w:rPr>
          <w:rFonts w:ascii="Arial" w:eastAsia="Calibri" w:hAnsi="Arial" w:cs="Arial"/>
          <w:lang w:val="sr-Latn-RS"/>
        </w:rPr>
        <w:t>Izvod iz matične knjige rođenih (ne stariji od 6 meseci);</w:t>
      </w:r>
    </w:p>
    <w:p w:rsidR="00E00FD9" w:rsidRPr="00E00FD9" w:rsidRDefault="00E00FD9" w:rsidP="00E00FD9">
      <w:pPr>
        <w:spacing w:after="160" w:line="259" w:lineRule="auto"/>
        <w:ind w:left="720"/>
        <w:contextualSpacing/>
        <w:jc w:val="both"/>
        <w:rPr>
          <w:rFonts w:ascii="Arial" w:eastAsia="Calibri" w:hAnsi="Arial" w:cs="Arial"/>
          <w:lang w:val="sr-Latn-RS"/>
        </w:rPr>
      </w:pPr>
    </w:p>
    <w:p w:rsidR="00E00FD9" w:rsidRPr="00E00FD9" w:rsidRDefault="00E00FD9" w:rsidP="00E00FD9">
      <w:pPr>
        <w:spacing w:after="160" w:line="259" w:lineRule="auto"/>
        <w:ind w:left="720"/>
        <w:contextualSpacing/>
        <w:jc w:val="both"/>
        <w:rPr>
          <w:rFonts w:ascii="Arial" w:eastAsia="Calibri" w:hAnsi="Arial" w:cs="Arial"/>
          <w:lang w:val="sr-Latn-RS"/>
        </w:rPr>
      </w:pPr>
    </w:p>
    <w:p w:rsidR="00E00FD9" w:rsidRPr="00E00FD9" w:rsidRDefault="00E00FD9" w:rsidP="00E00FD9">
      <w:pPr>
        <w:spacing w:after="160" w:line="259" w:lineRule="auto"/>
        <w:contextualSpacing/>
        <w:jc w:val="both"/>
        <w:rPr>
          <w:rFonts w:ascii="Arial" w:eastAsia="Calibri" w:hAnsi="Arial" w:cs="Arial"/>
          <w:b/>
          <w:u w:val="single"/>
          <w:lang w:val="sr-Latn-RS"/>
        </w:rPr>
      </w:pPr>
      <w:r w:rsidRPr="00E00FD9">
        <w:rPr>
          <w:rFonts w:ascii="Arial" w:eastAsia="Calibri" w:hAnsi="Arial" w:cs="Arial"/>
          <w:b/>
          <w:u w:val="single"/>
          <w:lang w:val="sr-Latn-RS"/>
        </w:rPr>
        <w:t>Način prijavljivanja:</w:t>
      </w:r>
    </w:p>
    <w:p w:rsidR="00E00FD9" w:rsidRPr="00E00FD9" w:rsidRDefault="00E00FD9" w:rsidP="00E00FD9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Arial" w:eastAsia="Calibri" w:hAnsi="Arial" w:cs="Arial"/>
          <w:b/>
          <w:lang w:val="sr-Latn-RS"/>
        </w:rPr>
      </w:pPr>
      <w:r w:rsidRPr="00E00FD9">
        <w:rPr>
          <w:rFonts w:ascii="Arial" w:eastAsia="Calibri" w:hAnsi="Arial" w:cs="Arial"/>
          <w:lang w:val="sr-Latn-RS"/>
        </w:rPr>
        <w:t xml:space="preserve">Prijava na raspisani konkurs vrši se isključivo elektronskim putem, a prijava se prima na zvaničnoj internet stranici preduzeća </w:t>
      </w:r>
      <w:hyperlink r:id="rId8" w:history="1">
        <w:r w:rsidRPr="00E00FD9">
          <w:rPr>
            <w:rFonts w:ascii="Arial" w:eastAsia="Calibri" w:hAnsi="Arial" w:cs="Arial"/>
            <w:color w:val="0563C1"/>
            <w:u w:val="single"/>
            <w:lang w:val="sr-Latn-RS"/>
          </w:rPr>
          <w:t xml:space="preserve">www.sap-rks.com </w:t>
        </w:r>
      </w:hyperlink>
      <w:r w:rsidRPr="00E00FD9">
        <w:rPr>
          <w:rFonts w:ascii="Arial" w:eastAsia="Calibri" w:hAnsi="Arial" w:cs="Arial"/>
          <w:lang w:val="sr-Latn-RS"/>
        </w:rPr>
        <w:t xml:space="preserve">– link „Konkursi“ i dostavlja se na elektronsku adresu: </w:t>
      </w:r>
      <w:hyperlink r:id="rId9" w:history="1">
        <w:r w:rsidRPr="00E00FD9">
          <w:rPr>
            <w:rFonts w:ascii="Arial" w:eastAsia="Calibri" w:hAnsi="Arial" w:cs="Arial"/>
            <w:color w:val="0563C1"/>
            <w:u w:val="single"/>
            <w:lang w:val="sr-Latn-RS"/>
          </w:rPr>
          <w:t>konkurse@sap-rks.com</w:t>
        </w:r>
      </w:hyperlink>
      <w:r w:rsidRPr="00E00FD9">
        <w:rPr>
          <w:rFonts w:ascii="Arial" w:eastAsia="Calibri" w:hAnsi="Arial" w:cs="Arial"/>
          <w:lang w:val="sr-Latn-RS"/>
        </w:rPr>
        <w:t>;</w:t>
      </w:r>
    </w:p>
    <w:p w:rsidR="00E00FD9" w:rsidRPr="00E00FD9" w:rsidRDefault="00E00FD9" w:rsidP="00E00FD9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Arial" w:eastAsia="Calibri" w:hAnsi="Arial" w:cs="Arial"/>
          <w:b/>
          <w:lang w:val="sr-Latn-RS"/>
        </w:rPr>
      </w:pPr>
      <w:r w:rsidRPr="00E00FD9">
        <w:rPr>
          <w:rFonts w:ascii="Arial" w:eastAsia="Calibri" w:hAnsi="Arial" w:cs="Arial"/>
          <w:lang w:val="sr-Latn-RS"/>
        </w:rPr>
        <w:t>Dokumenti moraju biti priloženi u skladu sa uslovima konkursa.</w:t>
      </w:r>
    </w:p>
    <w:p w:rsidR="00E00FD9" w:rsidRPr="00E00FD9" w:rsidRDefault="00E00FD9" w:rsidP="00E00FD9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Arial" w:eastAsia="Calibri" w:hAnsi="Arial" w:cs="Arial"/>
          <w:b/>
          <w:lang w:val="sr-Latn-RS"/>
        </w:rPr>
      </w:pPr>
      <w:r w:rsidRPr="00E00FD9">
        <w:rPr>
          <w:rFonts w:ascii="Arial" w:eastAsia="Calibri" w:hAnsi="Arial" w:cs="Arial"/>
          <w:lang w:val="sr-Latn-RS"/>
        </w:rPr>
        <w:t>Nakon uspešne prijave primićete imejl potvrde.</w:t>
      </w:r>
    </w:p>
    <w:p w:rsidR="00E00FD9" w:rsidRPr="00E00FD9" w:rsidRDefault="00E00FD9" w:rsidP="00E00FD9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lang w:val="sr-Latn-RS"/>
        </w:rPr>
      </w:pPr>
      <w:r w:rsidRPr="00E00FD9">
        <w:rPr>
          <w:rFonts w:ascii="Arial" w:eastAsia="Calibri" w:hAnsi="Arial" w:cs="Arial"/>
          <w:lang w:val="sr-Latn-RS"/>
        </w:rPr>
        <w:t>Svi građani Republike Kosovo imaju pravo da se prijave na ovaj konkurs bez razlike;</w:t>
      </w:r>
    </w:p>
    <w:p w:rsidR="00E00FD9" w:rsidRPr="00E00FD9" w:rsidRDefault="00E00FD9" w:rsidP="00E00FD9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lang w:val="sr-Latn-RS"/>
        </w:rPr>
      </w:pPr>
      <w:r w:rsidRPr="00E00FD9">
        <w:rPr>
          <w:rFonts w:ascii="Arial" w:eastAsia="Calibri" w:hAnsi="Arial" w:cs="Arial"/>
          <w:lang w:val="sr-Latn-RS"/>
        </w:rPr>
        <w:t>Preduzeće pruža jednake mogućnosti, podstiče i promoviše angažovanje mladih radnika;</w:t>
      </w:r>
    </w:p>
    <w:p w:rsidR="00E00FD9" w:rsidRPr="00E00FD9" w:rsidRDefault="00E00FD9" w:rsidP="00E00FD9">
      <w:pPr>
        <w:spacing w:after="0" w:line="240" w:lineRule="auto"/>
        <w:ind w:left="360"/>
        <w:jc w:val="both"/>
        <w:rPr>
          <w:rFonts w:ascii="Arial" w:eastAsia="Calibri" w:hAnsi="Arial" w:cs="Arial"/>
          <w:lang w:val="sr-Latn-RS"/>
        </w:rPr>
      </w:pPr>
    </w:p>
    <w:p w:rsidR="00E00FD9" w:rsidRPr="00E00FD9" w:rsidRDefault="00E00FD9" w:rsidP="00E00FD9">
      <w:pPr>
        <w:spacing w:after="0" w:line="240" w:lineRule="auto"/>
        <w:ind w:left="360"/>
        <w:jc w:val="both"/>
        <w:rPr>
          <w:rFonts w:ascii="Arial" w:eastAsia="Calibri" w:hAnsi="Arial" w:cs="Arial"/>
          <w:b/>
          <w:u w:val="single"/>
          <w:lang w:val="sr-Latn-RS"/>
        </w:rPr>
      </w:pPr>
      <w:r w:rsidRPr="00E00FD9">
        <w:rPr>
          <w:rFonts w:ascii="Arial" w:eastAsia="Calibri" w:hAnsi="Arial" w:cs="Arial"/>
          <w:b/>
          <w:u w:val="single"/>
          <w:lang w:val="sr-Latn-RS"/>
        </w:rPr>
        <w:t>Način procene i kriteriji bodovanja:</w:t>
      </w:r>
    </w:p>
    <w:p w:rsidR="00E00FD9" w:rsidRPr="00E00FD9" w:rsidRDefault="00E00FD9" w:rsidP="00E00FD9">
      <w:pPr>
        <w:spacing w:after="0" w:line="240" w:lineRule="auto"/>
        <w:ind w:left="360"/>
        <w:jc w:val="both"/>
        <w:rPr>
          <w:rFonts w:ascii="Arial" w:eastAsia="Calibri" w:hAnsi="Arial" w:cs="Arial"/>
          <w:b/>
          <w:lang w:val="sr-Latn-RS"/>
        </w:rPr>
      </w:pPr>
    </w:p>
    <w:p w:rsidR="00E00FD9" w:rsidRPr="00E00FD9" w:rsidRDefault="00E00FD9" w:rsidP="00E00FD9">
      <w:pPr>
        <w:numPr>
          <w:ilvl w:val="0"/>
          <w:numId w:val="5"/>
        </w:numPr>
        <w:spacing w:after="0" w:line="240" w:lineRule="auto"/>
        <w:rPr>
          <w:rFonts w:ascii="Arial" w:eastAsia="Calibri" w:hAnsi="Arial" w:cs="Arial"/>
          <w:lang w:val="sr-Latn-RS"/>
        </w:rPr>
      </w:pPr>
      <w:r w:rsidRPr="00E00FD9">
        <w:rPr>
          <w:rFonts w:ascii="Arial" w:eastAsia="Calibri" w:hAnsi="Arial" w:cs="Arial"/>
          <w:lang w:val="sr-Latn-RS"/>
        </w:rPr>
        <w:t>Način procene će se zasnivati na AU MFRT BR. 01/2024 član 12. tačka 1, član 13. tačka 1. i tačka 3.</w:t>
      </w:r>
    </w:p>
    <w:p w:rsidR="00E00FD9" w:rsidRPr="00E00FD9" w:rsidRDefault="00E00FD9" w:rsidP="00E00FD9">
      <w:pPr>
        <w:numPr>
          <w:ilvl w:val="0"/>
          <w:numId w:val="5"/>
        </w:numPr>
        <w:spacing w:after="0" w:line="240" w:lineRule="auto"/>
        <w:rPr>
          <w:rFonts w:ascii="Arial" w:eastAsia="Calibri" w:hAnsi="Arial" w:cs="Arial"/>
          <w:lang w:val="sr-Latn-RS"/>
        </w:rPr>
      </w:pPr>
      <w:r w:rsidRPr="00E00FD9">
        <w:rPr>
          <w:rFonts w:ascii="Arial" w:eastAsia="Calibri" w:hAnsi="Arial" w:cs="Arial"/>
          <w:lang w:val="sr-Latn-RS"/>
        </w:rPr>
        <w:t>Procena kandidata se vrši putem pismenog testa i intervjua.</w:t>
      </w:r>
    </w:p>
    <w:p w:rsidR="00E00FD9" w:rsidRPr="00E00FD9" w:rsidRDefault="00E00FD9" w:rsidP="00E00FD9">
      <w:pPr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lang w:val="sr-Latn-RS"/>
        </w:rPr>
      </w:pPr>
      <w:r w:rsidRPr="00E00FD9">
        <w:rPr>
          <w:rFonts w:ascii="Arial" w:eastAsia="Calibri" w:hAnsi="Arial" w:cs="Arial"/>
          <w:lang w:val="sr-Latn-RS"/>
        </w:rPr>
        <w:t xml:space="preserve">Biografija (CV) se procenjuje do deset (10) bodova, a pismeni test se procenjuje do sedamdeset (70) bodova, </w:t>
      </w:r>
      <w:r w:rsidR="007351AC">
        <w:rPr>
          <w:rFonts w:ascii="Arial" w:eastAsia="Calibri" w:hAnsi="Arial" w:cs="Arial"/>
          <w:lang w:val="sr-Latn-RS"/>
        </w:rPr>
        <w:t>dok</w:t>
      </w:r>
      <w:r w:rsidRPr="00E00FD9">
        <w:rPr>
          <w:rFonts w:ascii="Arial" w:eastAsia="Calibri" w:hAnsi="Arial" w:cs="Arial"/>
          <w:lang w:val="sr-Latn-RS"/>
        </w:rPr>
        <w:t xml:space="preserve"> intervju do dvadeset (20) bodova.</w:t>
      </w:r>
    </w:p>
    <w:p w:rsidR="00E00FD9" w:rsidRPr="00E00FD9" w:rsidRDefault="00E00FD9" w:rsidP="00E00FD9">
      <w:pPr>
        <w:spacing w:after="0" w:line="240" w:lineRule="auto"/>
        <w:ind w:left="1080"/>
        <w:rPr>
          <w:rFonts w:ascii="Arial" w:eastAsia="Calibri" w:hAnsi="Arial" w:cs="Arial"/>
          <w:lang w:val="sr-Latn-RS"/>
        </w:rPr>
      </w:pPr>
    </w:p>
    <w:p w:rsidR="00E00FD9" w:rsidRPr="00E00FD9" w:rsidRDefault="00E00FD9" w:rsidP="00E00FD9">
      <w:pPr>
        <w:spacing w:after="0" w:line="240" w:lineRule="auto"/>
        <w:rPr>
          <w:rFonts w:ascii="Arial" w:eastAsia="Calibri" w:hAnsi="Arial" w:cs="Arial"/>
          <w:b/>
          <w:u w:val="single"/>
          <w:lang w:val="sr-Latn-RS"/>
        </w:rPr>
      </w:pPr>
      <w:r w:rsidRPr="00E00FD9">
        <w:rPr>
          <w:rFonts w:ascii="Arial" w:eastAsia="Calibri" w:hAnsi="Arial" w:cs="Arial"/>
          <w:b/>
          <w:u w:val="single"/>
          <w:lang w:val="sr-Latn-RS"/>
        </w:rPr>
        <w:t>Približni kalendar za okončanje postupka zapošljavanja:</w:t>
      </w:r>
    </w:p>
    <w:p w:rsidR="00E00FD9" w:rsidRPr="00E00FD9" w:rsidRDefault="00E00FD9" w:rsidP="00E00FD9">
      <w:pPr>
        <w:spacing w:after="0" w:line="240" w:lineRule="auto"/>
        <w:rPr>
          <w:rFonts w:ascii="Arial" w:eastAsia="Calibri" w:hAnsi="Arial" w:cs="Arial"/>
          <w:b/>
          <w:u w:val="single"/>
          <w:lang w:val="sr-Latn-RS"/>
        </w:rPr>
      </w:pPr>
    </w:p>
    <w:p w:rsidR="00E00FD9" w:rsidRPr="00E00FD9" w:rsidRDefault="00E00FD9" w:rsidP="00E00FD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Calibri" w:hAnsi="Arial" w:cs="Arial"/>
          <w:b/>
          <w:lang w:val="sr-Latn-RS"/>
        </w:rPr>
      </w:pPr>
      <w:r w:rsidRPr="00E00FD9">
        <w:rPr>
          <w:rFonts w:ascii="Arial" w:eastAsia="Calibri" w:hAnsi="Arial" w:cs="Arial"/>
          <w:lang w:val="sr-Latn-RS"/>
        </w:rPr>
        <w:t>Na osnovu UA 01/2024 člana 7. tačka 1.11, očekuje se da će postupak zapošljavanja za radno mesto „</w:t>
      </w:r>
      <w:r w:rsidR="007351AC" w:rsidRPr="00E00FD9">
        <w:rPr>
          <w:rFonts w:ascii="Arial" w:eastAsia="Times New Roman" w:hAnsi="Arial" w:cs="Arial"/>
          <w:bCs/>
          <w:lang w:val="sr-Latn-RS"/>
        </w:rPr>
        <w:t>Likvidator finansijske dokumentacije</w:t>
      </w:r>
      <w:r w:rsidRPr="00E00FD9">
        <w:rPr>
          <w:rFonts w:ascii="Arial" w:eastAsia="Calibri" w:hAnsi="Arial" w:cs="Arial"/>
          <w:lang w:val="sr-Latn-RS"/>
        </w:rPr>
        <w:t>“ biti okončan približno u roku od 96 dana.</w:t>
      </w:r>
    </w:p>
    <w:p w:rsidR="00E00FD9" w:rsidRPr="00E00FD9" w:rsidRDefault="00E00FD9" w:rsidP="00E00FD9">
      <w:pPr>
        <w:spacing w:after="0" w:line="240" w:lineRule="auto"/>
        <w:jc w:val="both"/>
        <w:rPr>
          <w:rFonts w:ascii="Arial" w:eastAsia="Calibri" w:hAnsi="Arial" w:cs="Arial"/>
          <w:b/>
          <w:lang w:val="sr-Latn-RS"/>
        </w:rPr>
      </w:pPr>
    </w:p>
    <w:p w:rsidR="00E00FD9" w:rsidRPr="00E00FD9" w:rsidRDefault="00E00FD9" w:rsidP="00E00FD9">
      <w:pPr>
        <w:spacing w:after="0" w:line="240" w:lineRule="auto"/>
        <w:jc w:val="both"/>
        <w:rPr>
          <w:rFonts w:ascii="Arial" w:eastAsia="Calibri" w:hAnsi="Arial" w:cs="Arial"/>
          <w:b/>
          <w:u w:val="single"/>
          <w:lang w:val="sr-Latn-RS"/>
        </w:rPr>
      </w:pPr>
      <w:r w:rsidRPr="00E00FD9">
        <w:rPr>
          <w:rFonts w:ascii="Arial" w:eastAsia="Calibri" w:hAnsi="Arial" w:cs="Arial"/>
          <w:b/>
          <w:u w:val="single"/>
          <w:lang w:val="sr-Latn-RS"/>
        </w:rPr>
        <w:t>Način objavljivanja rezultata konkursa:</w:t>
      </w:r>
    </w:p>
    <w:p w:rsidR="00E00FD9" w:rsidRPr="00E00FD9" w:rsidRDefault="00E00FD9" w:rsidP="00E00FD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  <w:lang w:val="sr-Latn-RS"/>
        </w:rPr>
      </w:pPr>
      <w:r w:rsidRPr="00E00FD9">
        <w:rPr>
          <w:rFonts w:ascii="Arial" w:eastAsia="Calibri" w:hAnsi="Arial" w:cs="Arial"/>
          <w:lang w:val="sr-Latn-RS"/>
        </w:rPr>
        <w:t>Kandidati o rezultatima faza postupka zapošljavanja biće pojedinačno obavešteni u elektronskom obliku.</w:t>
      </w:r>
    </w:p>
    <w:p w:rsidR="00E00FD9" w:rsidRPr="00E00FD9" w:rsidRDefault="00E00FD9" w:rsidP="00E00FD9">
      <w:pPr>
        <w:spacing w:after="0" w:line="240" w:lineRule="auto"/>
        <w:jc w:val="both"/>
        <w:rPr>
          <w:rFonts w:ascii="Arial" w:eastAsia="Calibri" w:hAnsi="Arial" w:cs="Arial"/>
          <w:b/>
          <w:lang w:val="sr-Latn-RS"/>
        </w:rPr>
      </w:pPr>
    </w:p>
    <w:p w:rsidR="00E00FD9" w:rsidRPr="00E00FD9" w:rsidRDefault="00E00FD9" w:rsidP="00E00FD9">
      <w:pPr>
        <w:spacing w:after="0" w:line="240" w:lineRule="auto"/>
        <w:jc w:val="both"/>
        <w:rPr>
          <w:rFonts w:ascii="Arial" w:eastAsia="Calibri" w:hAnsi="Arial" w:cs="Arial"/>
          <w:b/>
          <w:lang w:val="sr-Latn-RS"/>
        </w:rPr>
      </w:pPr>
    </w:p>
    <w:p w:rsidR="00E00FD9" w:rsidRPr="00E00FD9" w:rsidRDefault="00E00FD9" w:rsidP="00E00FD9">
      <w:pPr>
        <w:spacing w:before="120" w:after="120" w:line="240" w:lineRule="auto"/>
        <w:jc w:val="both"/>
        <w:rPr>
          <w:rFonts w:ascii="Arial" w:eastAsia="Calibri" w:hAnsi="Arial" w:cs="Arial"/>
          <w:b/>
          <w:lang w:val="sr-Latn-RS"/>
        </w:rPr>
      </w:pPr>
      <w:r w:rsidRPr="00E00FD9">
        <w:rPr>
          <w:rFonts w:ascii="Arial" w:eastAsia="Calibri" w:hAnsi="Arial" w:cs="Arial"/>
          <w:b/>
          <w:lang w:val="sr-Latn-RS"/>
        </w:rPr>
        <w:t>Konkurs je otvoren 15 dana od dana objavljivanja od 15.05.2024 do 29.05.2024. godine do 24:00 časova.</w:t>
      </w:r>
    </w:p>
    <w:p w:rsidR="00E00FD9" w:rsidRPr="00E00FD9" w:rsidRDefault="00E00FD9" w:rsidP="00E00FD9">
      <w:pPr>
        <w:spacing w:before="120" w:after="120" w:line="240" w:lineRule="auto"/>
        <w:jc w:val="both"/>
        <w:rPr>
          <w:rFonts w:ascii="Arial" w:eastAsia="Calibri" w:hAnsi="Arial" w:cs="Arial"/>
          <w:lang w:val="sr-Latn-RS"/>
        </w:rPr>
      </w:pPr>
      <w:r w:rsidRPr="00E00FD9">
        <w:rPr>
          <w:rFonts w:ascii="Arial" w:eastAsia="Calibri" w:hAnsi="Arial" w:cs="Arial"/>
          <w:b/>
          <w:lang w:val="sr-Latn-RS"/>
        </w:rPr>
        <w:t xml:space="preserve">Napomena: </w:t>
      </w:r>
      <w:r w:rsidRPr="00E00FD9">
        <w:rPr>
          <w:rFonts w:ascii="Arial" w:eastAsia="Calibri" w:hAnsi="Arial" w:cs="Arial"/>
          <w:lang w:val="sr-Latn-RS"/>
        </w:rPr>
        <w:t>Nepotpuni dokumenti, kao i oni koji pristignu nakon isteka roka konkursa, neće se razmatrati.</w:t>
      </w:r>
    </w:p>
    <w:p w:rsidR="00E00FD9" w:rsidRPr="00E00FD9" w:rsidRDefault="00E00FD9" w:rsidP="00E00FD9">
      <w:pPr>
        <w:spacing w:after="160" w:line="259" w:lineRule="auto"/>
        <w:contextualSpacing/>
        <w:jc w:val="both"/>
        <w:rPr>
          <w:lang w:val="sr-Latn-RS"/>
        </w:rPr>
      </w:pPr>
      <w:r w:rsidRPr="00E00FD9">
        <w:rPr>
          <w:rFonts w:ascii="Calibri" w:eastAsia="Calibri" w:hAnsi="Calibri" w:cs="Times New Roman"/>
          <w:b/>
          <w:sz w:val="24"/>
          <w:szCs w:val="24"/>
          <w:lang w:val="sr-Latn-RS"/>
        </w:rPr>
        <w:lastRenderedPageBreak/>
        <w:t xml:space="preserve"> </w:t>
      </w:r>
    </w:p>
    <w:p w:rsidR="00D34B68" w:rsidRPr="00E00FD9" w:rsidRDefault="00D34B68" w:rsidP="00E00FD9">
      <w:pPr>
        <w:spacing w:after="160" w:line="259" w:lineRule="auto"/>
        <w:jc w:val="both"/>
        <w:rPr>
          <w:rFonts w:ascii="Arial" w:hAnsi="Arial" w:cs="Arial"/>
          <w:lang w:val="sr-Latn-RS"/>
        </w:rPr>
      </w:pPr>
    </w:p>
    <w:sectPr w:rsidR="00D34B68" w:rsidRPr="00E00FD9" w:rsidSect="002832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D16" w:rsidRDefault="00135D16">
      <w:pPr>
        <w:spacing w:after="0" w:line="240" w:lineRule="auto"/>
      </w:pPr>
      <w:r>
        <w:separator/>
      </w:r>
    </w:p>
  </w:endnote>
  <w:endnote w:type="continuationSeparator" w:id="0">
    <w:p w:rsidR="00135D16" w:rsidRDefault="00135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53610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5E54" w:rsidRDefault="00C61A4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5E54" w:rsidRDefault="00135D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738" w:rsidRDefault="00E247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5821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4738" w:rsidRDefault="00E247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29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25E54" w:rsidRDefault="00135D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D16" w:rsidRDefault="00135D16">
      <w:pPr>
        <w:spacing w:after="0" w:line="240" w:lineRule="auto"/>
      </w:pPr>
      <w:r>
        <w:separator/>
      </w:r>
    </w:p>
  </w:footnote>
  <w:footnote w:type="continuationSeparator" w:id="0">
    <w:p w:rsidR="00135D16" w:rsidRDefault="00135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738" w:rsidRDefault="00E247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738" w:rsidRDefault="00E2473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8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77"/>
      <w:gridCol w:w="3277"/>
      <w:gridCol w:w="3277"/>
    </w:tblGrid>
    <w:tr w:rsidR="00283245" w:rsidTr="002F7D74">
      <w:trPr>
        <w:trHeight w:val="1289"/>
      </w:trPr>
      <w:tc>
        <w:tcPr>
          <w:tcW w:w="3277" w:type="dxa"/>
        </w:tcPr>
        <w:p w:rsidR="00283245" w:rsidRDefault="00C61A44" w:rsidP="00283245">
          <w:pPr>
            <w:tabs>
              <w:tab w:val="left" w:pos="413"/>
            </w:tabs>
          </w:pPr>
          <w:r>
            <w:rPr>
              <w:noProof/>
            </w:rPr>
            <w:drawing>
              <wp:inline distT="0" distB="0" distL="0" distR="0" wp14:anchorId="0CDDDACC" wp14:editId="361F72A4">
                <wp:extent cx="371475" cy="702000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6293" cy="7300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7" w:type="dxa"/>
        </w:tcPr>
        <w:p w:rsidR="00283245" w:rsidRDefault="00135D16" w:rsidP="00283245">
          <w:pPr>
            <w:tabs>
              <w:tab w:val="left" w:pos="413"/>
            </w:tabs>
          </w:pPr>
        </w:p>
      </w:tc>
      <w:tc>
        <w:tcPr>
          <w:tcW w:w="3277" w:type="dxa"/>
        </w:tcPr>
        <w:p w:rsidR="00283245" w:rsidRDefault="00C61A44" w:rsidP="00283245">
          <w:pPr>
            <w:tabs>
              <w:tab w:val="left" w:pos="413"/>
            </w:tabs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F7DCFB2" wp14:editId="4895E2DD">
                <wp:simplePos x="0" y="0"/>
                <wp:positionH relativeFrom="column">
                  <wp:posOffset>701040</wp:posOffset>
                </wp:positionH>
                <wp:positionV relativeFrom="paragraph">
                  <wp:posOffset>47625</wp:posOffset>
                </wp:positionV>
                <wp:extent cx="1104900" cy="658495"/>
                <wp:effectExtent l="0" t="0" r="0" b="8255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283245" w:rsidRDefault="00135D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0666"/>
    <w:multiLevelType w:val="hybridMultilevel"/>
    <w:tmpl w:val="64744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603D2"/>
    <w:multiLevelType w:val="hybridMultilevel"/>
    <w:tmpl w:val="63ECD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95E5B"/>
    <w:multiLevelType w:val="hybridMultilevel"/>
    <w:tmpl w:val="36EE99B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2C185343"/>
    <w:multiLevelType w:val="hybridMultilevel"/>
    <w:tmpl w:val="05109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A2CFF"/>
    <w:multiLevelType w:val="hybridMultilevel"/>
    <w:tmpl w:val="D4D8E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CF52EA"/>
    <w:multiLevelType w:val="hybridMultilevel"/>
    <w:tmpl w:val="3350E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210EE"/>
    <w:multiLevelType w:val="hybridMultilevel"/>
    <w:tmpl w:val="DF3E0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550DB6"/>
    <w:multiLevelType w:val="hybridMultilevel"/>
    <w:tmpl w:val="3E2C81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71D6354"/>
    <w:multiLevelType w:val="hybridMultilevel"/>
    <w:tmpl w:val="C9DEF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BA709D"/>
    <w:multiLevelType w:val="hybridMultilevel"/>
    <w:tmpl w:val="00F40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9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6D"/>
    <w:rsid w:val="000B29C6"/>
    <w:rsid w:val="00135D16"/>
    <w:rsid w:val="001A3BFF"/>
    <w:rsid w:val="001A3DD3"/>
    <w:rsid w:val="001D41A6"/>
    <w:rsid w:val="002A268F"/>
    <w:rsid w:val="002C116D"/>
    <w:rsid w:val="002C76EF"/>
    <w:rsid w:val="00444638"/>
    <w:rsid w:val="00492B61"/>
    <w:rsid w:val="004B34EC"/>
    <w:rsid w:val="00502464"/>
    <w:rsid w:val="00533972"/>
    <w:rsid w:val="00573AA5"/>
    <w:rsid w:val="00582291"/>
    <w:rsid w:val="006247E5"/>
    <w:rsid w:val="006617BC"/>
    <w:rsid w:val="006C15E8"/>
    <w:rsid w:val="006E0D8D"/>
    <w:rsid w:val="007231E8"/>
    <w:rsid w:val="007351AC"/>
    <w:rsid w:val="0074222E"/>
    <w:rsid w:val="00756577"/>
    <w:rsid w:val="007648BC"/>
    <w:rsid w:val="00885B2D"/>
    <w:rsid w:val="00885FCD"/>
    <w:rsid w:val="00986E8B"/>
    <w:rsid w:val="009A0D85"/>
    <w:rsid w:val="009B0F8A"/>
    <w:rsid w:val="00A915EA"/>
    <w:rsid w:val="00AA5DED"/>
    <w:rsid w:val="00AB428F"/>
    <w:rsid w:val="00C61A44"/>
    <w:rsid w:val="00CA30F4"/>
    <w:rsid w:val="00CA4E8D"/>
    <w:rsid w:val="00CD23C7"/>
    <w:rsid w:val="00CE0559"/>
    <w:rsid w:val="00CF6DE0"/>
    <w:rsid w:val="00D1006D"/>
    <w:rsid w:val="00D343FB"/>
    <w:rsid w:val="00D34B68"/>
    <w:rsid w:val="00DE389E"/>
    <w:rsid w:val="00E00FD9"/>
    <w:rsid w:val="00E24738"/>
    <w:rsid w:val="00E76B7B"/>
    <w:rsid w:val="00E85A81"/>
    <w:rsid w:val="00EC36B3"/>
    <w:rsid w:val="00F7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7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6EF"/>
  </w:style>
  <w:style w:type="paragraph" w:styleId="Footer">
    <w:name w:val="footer"/>
    <w:basedOn w:val="Normal"/>
    <w:link w:val="FooterChar"/>
    <w:uiPriority w:val="99"/>
    <w:unhideWhenUsed/>
    <w:rsid w:val="002C7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6EF"/>
  </w:style>
  <w:style w:type="table" w:styleId="TableGrid">
    <w:name w:val="Table Grid"/>
    <w:basedOn w:val="TableNormal"/>
    <w:uiPriority w:val="59"/>
    <w:rsid w:val="002C7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7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6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31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7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6EF"/>
  </w:style>
  <w:style w:type="paragraph" w:styleId="Footer">
    <w:name w:val="footer"/>
    <w:basedOn w:val="Normal"/>
    <w:link w:val="FooterChar"/>
    <w:uiPriority w:val="99"/>
    <w:unhideWhenUsed/>
    <w:rsid w:val="002C7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6EF"/>
  </w:style>
  <w:style w:type="table" w:styleId="TableGrid">
    <w:name w:val="Table Grid"/>
    <w:basedOn w:val="TableNormal"/>
    <w:uiPriority w:val="59"/>
    <w:rsid w:val="002C7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7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6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3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p-rks.co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nkurse@sap-rks.co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Fitore</cp:lastModifiedBy>
  <cp:revision>2</cp:revision>
  <dcterms:created xsi:type="dcterms:W3CDTF">2024-05-16T13:35:00Z</dcterms:created>
  <dcterms:modified xsi:type="dcterms:W3CDTF">2024-05-16T13:35:00Z</dcterms:modified>
</cp:coreProperties>
</file>